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6CCA2D05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34785">
        <w:rPr>
          <w:rFonts w:ascii="TH SarabunPSK" w:hAnsi="TH SarabunPSK" w:cs="TH SarabunPSK" w:hint="cs"/>
          <w:sz w:val="32"/>
          <w:szCs w:val="32"/>
          <w:cs/>
        </w:rPr>
        <w:t>พัฒนาความรู้ทักษะ ด้านภาษาอังกฤษ ในศตวรรษที่ 21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2C1C8B80" w:rsidR="00220413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1.มีอาจารย์ผู้เชี่ยวชาญชาวต่างประเทศด้านภาษามาปฏิบัติหน้าที่ประจำเต็มเวลา จำนวน 1 คน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3075B6B3" w:rsidR="000E522B" w:rsidRDefault="00734785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ระบุรายชื่ออาจารย์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ผู้เชี่ยวชาญชาวต่างประเทศด้านภาษา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จำนวนชั่วโมง รายวิชาที่สอน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3E5F333F" w:rsidR="00220413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2.อาจารย์และนักศึกษาได้รับโอกาสไปแลกเปลี่ยนยังมหาวิทยาในประเทศ จำนวน 30 คน</w:t>
            </w:r>
          </w:p>
        </w:tc>
        <w:tc>
          <w:tcPr>
            <w:tcW w:w="4320" w:type="dxa"/>
          </w:tcPr>
          <w:p w14:paraId="7BC2980C" w14:textId="63804B43" w:rsidR="00220413" w:rsidRDefault="00734785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ระบุรายชื่ออาจารย์ นักศึกษา สถานที่ วันเวลาในการไปแลกเปลี่ยน</w:t>
            </w:r>
          </w:p>
        </w:tc>
      </w:tr>
      <w:tr w:rsidR="00220413" w14:paraId="78B8BBF0" w14:textId="1E51907F" w:rsidTr="00220413">
        <w:tc>
          <w:tcPr>
            <w:tcW w:w="5035" w:type="dxa"/>
          </w:tcPr>
          <w:p w14:paraId="7B80900A" w14:textId="58D6672C" w:rsidR="00220413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3.มี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software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โปรแกรมด้านภาษาอังกฤษ 1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software</w:t>
            </w:r>
          </w:p>
        </w:tc>
        <w:tc>
          <w:tcPr>
            <w:tcW w:w="4320" w:type="dxa"/>
          </w:tcPr>
          <w:p w14:paraId="0E22D7DB" w14:textId="59BE3DAF" w:rsidR="00220413" w:rsidRDefault="00734785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ระบุโปรแกรม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software </w:t>
            </w:r>
            <w:r w:rsidR="00176BA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ด้านภาษาอังกฤษ</w:t>
            </w:r>
          </w:p>
        </w:tc>
      </w:tr>
      <w:tr w:rsidR="00220413" w14:paraId="0A57D9E0" w14:textId="2062BC3C" w:rsidTr="00220413">
        <w:tc>
          <w:tcPr>
            <w:tcW w:w="5035" w:type="dxa"/>
          </w:tcPr>
          <w:p w14:paraId="52B66659" w14:textId="537E164E" w:rsidR="00220413" w:rsidRDefault="00734785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มีข้อสอบที่เป็นมาตรฐานภาษาอังกฤษที่เทียบเท่าหรือเทียบเคียงสากล 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,200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4320" w:type="dxa"/>
          </w:tcPr>
          <w:p w14:paraId="3A813841" w14:textId="05DBEB99" w:rsidR="00220413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ระบุเกณฑ์มาตรฐานภาษาอังกฤษ</w:t>
            </w:r>
          </w:p>
        </w:tc>
      </w:tr>
      <w:tr w:rsidR="00220413" w14:paraId="4310E9E2" w14:textId="44DD2692" w:rsidTr="00220413">
        <w:tc>
          <w:tcPr>
            <w:tcW w:w="5035" w:type="dxa"/>
          </w:tcPr>
          <w:p w14:paraId="7A402941" w14:textId="35E8228A" w:rsidR="00220413" w:rsidRDefault="00734785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5.มีหลักสูตรการเรียนการสอนแบบ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International Program 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20" w:type="dxa"/>
          </w:tcPr>
          <w:p w14:paraId="0A7B9BB3" w14:textId="4E75DE83" w:rsidR="00220413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ระบุจำนวนหลักสูตรการเรียนการสอนแบบ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International Program</w:t>
            </w:r>
          </w:p>
        </w:tc>
      </w:tr>
      <w:tr w:rsidR="00220413" w14:paraId="5846E1C7" w14:textId="4E35DBA0" w:rsidTr="00220413">
        <w:tc>
          <w:tcPr>
            <w:tcW w:w="5035" w:type="dxa"/>
          </w:tcPr>
          <w:p w14:paraId="27B65D51" w14:textId="1751B8D0" w:rsidR="00220413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6.อาจารย์ผู้สอนที่สามารถสอนโดยใช้ภาษาอังกฤษ 10 คน</w:t>
            </w:r>
          </w:p>
        </w:tc>
        <w:tc>
          <w:tcPr>
            <w:tcW w:w="4320" w:type="dxa"/>
          </w:tcPr>
          <w:p w14:paraId="1A26A9A5" w14:textId="1D6D8CB3" w:rsidR="00220413" w:rsidRDefault="00176BAB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ระบุรายชื่ออาจารย์ จำนวนชั่วโมง รายวิชาที่สอน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สาขาวิชาที่สอน</w:t>
            </w:r>
          </w:p>
        </w:tc>
      </w:tr>
      <w:tr w:rsidR="00734785" w14:paraId="7C04EC18" w14:textId="77777777" w:rsidTr="00220413">
        <w:tc>
          <w:tcPr>
            <w:tcW w:w="5035" w:type="dxa"/>
          </w:tcPr>
          <w:p w14:paraId="3E234D3C" w14:textId="07B0AFD1" w:rsidR="00734785" w:rsidRDefault="00734785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7.นักศึกษามหาวิทยาลัยราชภัฏนครสวรรค์ จำนวน 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4320" w:type="dxa"/>
          </w:tcPr>
          <w:p w14:paraId="6B56CD0A" w14:textId="6E17EFA1" w:rsidR="00734785" w:rsidRDefault="00176BAB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ระบุสังกัดของนักศึกษา เป็นรายคณะ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734785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0C87A375" w:rsidR="00220413" w:rsidRDefault="00734785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1.นักศึกษาที่สอบผ่านแบบทดสอบหลังการอบรม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posttest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ร้อยละ 70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9561537" w14:textId="77777777" w:rsidR="00176BAB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จำนวนนักศึกษาทั้งหมด </w:t>
            </w:r>
          </w:p>
          <w:p w14:paraId="1E0F9984" w14:textId="5CECB648" w:rsidR="00220413" w:rsidRDefault="00176BAB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จำนวนนักศึกษาที่สอบผ่านแบบทดสอบ (แยกรายคณะ)</w:t>
            </w:r>
          </w:p>
        </w:tc>
      </w:tr>
      <w:tr w:rsidR="00734785" w14:paraId="515997FA" w14:textId="77777777" w:rsidTr="00734785">
        <w:tc>
          <w:tcPr>
            <w:tcW w:w="5035" w:type="dxa"/>
            <w:tcBorders>
              <w:top w:val="single" w:sz="4" w:space="0" w:color="auto"/>
            </w:tcBorders>
          </w:tcPr>
          <w:p w14:paraId="013E2F72" w14:textId="09A99583" w:rsidR="00734785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2.นักศึกษาที่ผ่านการทดสอบทักษะภาษาอังกฤษมาตรฐานสากล ร้อยละ 60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8C97312" w14:textId="7B9998BD" w:rsidR="00176BAB" w:rsidRDefault="00176BAB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จำนวนนักศึกษาทั้งหมด </w:t>
            </w:r>
          </w:p>
          <w:p w14:paraId="49AEC8C9" w14:textId="727B057C" w:rsidR="00734785" w:rsidRDefault="00176BAB" w:rsidP="00176BA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จำนวนร้อยละของนักศึกษาที่สอบผ่านแบบทดสอบ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แยกรายคณะ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34785" w14:paraId="1724B674" w14:textId="77777777" w:rsidTr="00220413">
        <w:tc>
          <w:tcPr>
            <w:tcW w:w="5035" w:type="dxa"/>
            <w:tcBorders>
              <w:top w:val="nil"/>
            </w:tcBorders>
          </w:tcPr>
          <w:p w14:paraId="5FB1D36B" w14:textId="11602468" w:rsidR="00734785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3.อาจารย์ เจ้าหน้าที่ และนักศึกษา มีทักษะด้านภาษาอังกฤษ ที่เทียบเท่าหรือเทียบเคียงมาตรฐานสากล</w:t>
            </w:r>
          </w:p>
        </w:tc>
        <w:tc>
          <w:tcPr>
            <w:tcW w:w="4320" w:type="dxa"/>
            <w:tcBorders>
              <w:top w:val="nil"/>
            </w:tcBorders>
          </w:tcPr>
          <w:p w14:paraId="44088D62" w14:textId="63AC5312" w:rsidR="00734785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อาจารย์ เจ้าหน้าที่ และนักศึกษา มีทักษะด้านภาษาอังกฤษ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ที่เทียบเท่าหรือเทียบเคียงมาตรฐานสากล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อย่างไร (เช่น หนังสือรับรอง ผลการสอบ เป็นต้น)</w:t>
            </w:r>
          </w:p>
        </w:tc>
      </w:tr>
      <w:tr w:rsidR="00734785" w14:paraId="60EF07F5" w14:textId="77777777" w:rsidTr="00220413">
        <w:tc>
          <w:tcPr>
            <w:tcW w:w="5035" w:type="dxa"/>
            <w:tcBorders>
              <w:top w:val="nil"/>
            </w:tcBorders>
          </w:tcPr>
          <w:p w14:paraId="67B87C3D" w14:textId="12ED52F2" w:rsidR="00734785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4.อาจารย์ผู้สอนที่เข้าร่วมโครงการสามารถสอนโดยใช้ภาษาอังกฤษในการสอนร้อยละ 80</w:t>
            </w:r>
          </w:p>
        </w:tc>
        <w:tc>
          <w:tcPr>
            <w:tcW w:w="4320" w:type="dxa"/>
            <w:tcBorders>
              <w:top w:val="nil"/>
            </w:tcBorders>
          </w:tcPr>
          <w:p w14:paraId="3988A298" w14:textId="6F81BEF2" w:rsidR="00176BAB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จำนวนอาจารย์ผู้สอนทั้งหมด</w:t>
            </w:r>
          </w:p>
          <w:p w14:paraId="2B832354" w14:textId="60CF19B3" w:rsidR="00734785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จำนวนร้อยละของอาจารย์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ผู้สอนที่เข้าร่วมโครงการสามารถสอนโดยใช้ภาษาอังกฤษในการสอน</w:t>
            </w:r>
          </w:p>
        </w:tc>
      </w:tr>
      <w:tr w:rsidR="00734785" w14:paraId="66AA1FB5" w14:textId="77777777" w:rsidTr="00220413">
        <w:tc>
          <w:tcPr>
            <w:tcW w:w="5035" w:type="dxa"/>
            <w:tcBorders>
              <w:top w:val="nil"/>
            </w:tcBorders>
          </w:tcPr>
          <w:p w14:paraId="3F617B19" w14:textId="6EA93762" w:rsidR="00734785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5.ระดับทักษะทางด้านภาษาอังกฤษของนักศึกษาที่เรียนหลักสูตร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International Program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เทียบเท่าระดับ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CEFR B1</w:t>
            </w:r>
          </w:p>
        </w:tc>
        <w:tc>
          <w:tcPr>
            <w:tcW w:w="4320" w:type="dxa"/>
            <w:tcBorders>
              <w:top w:val="nil"/>
            </w:tcBorders>
          </w:tcPr>
          <w:p w14:paraId="19BC44DA" w14:textId="22AEB34D" w:rsidR="00734785" w:rsidRPr="00176BAB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ระดับทักษะทางด้านภาษาอังกฤษของนักศึกษาที่เรียนหลักสูตร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International Program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เทียบเท่าระดับ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CEFR B1</w:t>
            </w:r>
          </w:p>
        </w:tc>
      </w:tr>
      <w:tr w:rsidR="00734785" w14:paraId="526FF6B3" w14:textId="77777777" w:rsidTr="00220413">
        <w:tc>
          <w:tcPr>
            <w:tcW w:w="5035" w:type="dxa"/>
            <w:tcBorders>
              <w:top w:val="nil"/>
            </w:tcBorders>
          </w:tcPr>
          <w:p w14:paraId="240C89BC" w14:textId="2FCD260C" w:rsidR="00734785" w:rsidRDefault="00734785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มาตรฐานของข้อสอบภาษาอังกฤษที่ได้จากการดำเนินการพัฒนา เทียบเท่าข้อสอบมาตรฐานสากล</w:t>
            </w:r>
          </w:p>
        </w:tc>
        <w:tc>
          <w:tcPr>
            <w:tcW w:w="4320" w:type="dxa"/>
            <w:tcBorders>
              <w:top w:val="nil"/>
            </w:tcBorders>
          </w:tcPr>
          <w:p w14:paraId="100CB45C" w14:textId="3AFA0BB2" w:rsidR="00734785" w:rsidRDefault="00176BAB" w:rsidP="00176BA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มาตรฐานของข้อสอบภาษาอังกฤษที่ได้จากการดำเนินการพัฒนา เทียบเท่าข้อสอบมาตรฐานสากล</w:t>
            </w:r>
          </w:p>
        </w:tc>
      </w:tr>
      <w:tr w:rsidR="00734785" w14:paraId="525EB2A3" w14:textId="77777777" w:rsidTr="00220413">
        <w:tc>
          <w:tcPr>
            <w:tcW w:w="5035" w:type="dxa"/>
            <w:tcBorders>
              <w:top w:val="nil"/>
            </w:tcBorders>
          </w:tcPr>
          <w:p w14:paraId="133DF796" w14:textId="2531CE60" w:rsidR="00734785" w:rsidRDefault="00734785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7.ระดับทักษะทางด้านภาษาอังกฤษของผู้ที่ใช้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software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โปรแกรมภาษาอังกฤษเทียบเท่าระดับ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CEFR B1</w:t>
            </w:r>
          </w:p>
        </w:tc>
        <w:tc>
          <w:tcPr>
            <w:tcW w:w="4320" w:type="dxa"/>
            <w:tcBorders>
              <w:top w:val="nil"/>
            </w:tcBorders>
          </w:tcPr>
          <w:p w14:paraId="4B4FE05A" w14:textId="093A66B0" w:rsidR="00734785" w:rsidRPr="00176BAB" w:rsidRDefault="00176BAB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ระดับทักษะทางด้านภาษาอังกฤษของผู้ที่ใช้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software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โปรแกรมภาษาอังกฤษเทียบเท่าระดับ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CEFR B1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4C7E3063" w:rsidR="00783330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9D39B3">
        <w:rPr>
          <w:rFonts w:ascii="TH SarabunPSK" w:eastAsia="Calibri" w:hAnsi="TH SarabunPSK" w:cs="TH SarabunPSK" w:hint="cs"/>
          <w:sz w:val="32"/>
          <w:szCs w:val="32"/>
          <w:cs/>
        </w:rPr>
        <w:t>ผลผลิต /ผลลัพธ์/ผลกระทบ</w:t>
      </w:r>
    </w:p>
    <w:p w14:paraId="157E923B" w14:textId="33BCA133" w:rsidR="00176BAB" w:rsidRDefault="00176BAB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9D39B3" w:rsidRPr="001943F5" w14:paraId="06D17282" w14:textId="77777777" w:rsidTr="009D39B3">
        <w:tc>
          <w:tcPr>
            <w:tcW w:w="3145" w:type="dxa"/>
          </w:tcPr>
          <w:p w14:paraId="793DF5F8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ผลผลิต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Output</w:t>
            </w:r>
          </w:p>
        </w:tc>
        <w:tc>
          <w:tcPr>
            <w:tcW w:w="3150" w:type="dxa"/>
          </w:tcPr>
          <w:p w14:paraId="591220F4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ผลลัพธ์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Outcome</w:t>
            </w:r>
          </w:p>
        </w:tc>
        <w:tc>
          <w:tcPr>
            <w:tcW w:w="3060" w:type="dxa"/>
          </w:tcPr>
          <w:p w14:paraId="27872634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ผลกระทบ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Impact</w:t>
            </w:r>
          </w:p>
        </w:tc>
      </w:tr>
      <w:tr w:rsidR="009D39B3" w:rsidRPr="001943F5" w14:paraId="4EE0CF84" w14:textId="77777777" w:rsidTr="009D39B3">
        <w:tc>
          <w:tcPr>
            <w:tcW w:w="3145" w:type="dxa"/>
          </w:tcPr>
          <w:p w14:paraId="7AD744F9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7E02A3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037FC90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D39B3" w:rsidRPr="001943F5" w14:paraId="0B641557" w14:textId="77777777" w:rsidTr="009D39B3">
        <w:tc>
          <w:tcPr>
            <w:tcW w:w="3145" w:type="dxa"/>
          </w:tcPr>
          <w:p w14:paraId="3C3F625C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6AD3BFC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EE32736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D39B3" w:rsidRPr="001943F5" w14:paraId="6F4DA964" w14:textId="77777777" w:rsidTr="009D39B3">
        <w:tc>
          <w:tcPr>
            <w:tcW w:w="3145" w:type="dxa"/>
          </w:tcPr>
          <w:p w14:paraId="4AA0522E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7D8542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16DE097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D39B3" w:rsidRPr="001943F5" w14:paraId="36C784F2" w14:textId="77777777" w:rsidTr="009D39B3">
        <w:tc>
          <w:tcPr>
            <w:tcW w:w="3145" w:type="dxa"/>
          </w:tcPr>
          <w:p w14:paraId="6A531DF5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1B12948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896A80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9D39B3" w:rsidRPr="001943F5" w14:paraId="5368D7FC" w14:textId="77777777" w:rsidTr="009D39B3">
        <w:tc>
          <w:tcPr>
            <w:tcW w:w="3145" w:type="dxa"/>
          </w:tcPr>
          <w:p w14:paraId="585D26F8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8ACDBE7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7CDE4B" w14:textId="77777777" w:rsidR="009D39B3" w:rsidRPr="001943F5" w:rsidRDefault="009D39B3" w:rsidP="00906EE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6681021C" w14:textId="7E3ACB2D" w:rsidR="00176BAB" w:rsidRDefault="00176BAB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9189D7" w14:textId="77777777" w:rsidR="00176BAB" w:rsidRPr="00F20A06" w:rsidRDefault="00176BAB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D7E3" w14:textId="77777777" w:rsidR="003F29AC" w:rsidRDefault="003F29AC" w:rsidP="00DD03B0">
      <w:pPr>
        <w:spacing w:after="0" w:line="240" w:lineRule="auto"/>
      </w:pPr>
      <w:r>
        <w:separator/>
      </w:r>
    </w:p>
  </w:endnote>
  <w:endnote w:type="continuationSeparator" w:id="0">
    <w:p w14:paraId="17835A81" w14:textId="77777777" w:rsidR="003F29AC" w:rsidRDefault="003F29AC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8783D" w14:textId="77777777" w:rsidR="003F29AC" w:rsidRDefault="003F29AC" w:rsidP="00DD03B0">
      <w:pPr>
        <w:spacing w:after="0" w:line="240" w:lineRule="auto"/>
      </w:pPr>
      <w:r>
        <w:separator/>
      </w:r>
    </w:p>
  </w:footnote>
  <w:footnote w:type="continuationSeparator" w:id="0">
    <w:p w14:paraId="6364F389" w14:textId="77777777" w:rsidR="003F29AC" w:rsidRDefault="003F29AC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76B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3F29AC"/>
    <w:rsid w:val="0048247A"/>
    <w:rsid w:val="004868BB"/>
    <w:rsid w:val="004B33C9"/>
    <w:rsid w:val="00510FCE"/>
    <w:rsid w:val="005B0AEF"/>
    <w:rsid w:val="006147AB"/>
    <w:rsid w:val="00625EE1"/>
    <w:rsid w:val="0063334B"/>
    <w:rsid w:val="0068089B"/>
    <w:rsid w:val="006B563E"/>
    <w:rsid w:val="00706519"/>
    <w:rsid w:val="00721616"/>
    <w:rsid w:val="00734785"/>
    <w:rsid w:val="00783330"/>
    <w:rsid w:val="007B3886"/>
    <w:rsid w:val="007E1B57"/>
    <w:rsid w:val="0089330E"/>
    <w:rsid w:val="00952025"/>
    <w:rsid w:val="009A0948"/>
    <w:rsid w:val="009D3335"/>
    <w:rsid w:val="009D39B3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18</cp:revision>
  <cp:lastPrinted>2020-08-23T04:51:00Z</cp:lastPrinted>
  <dcterms:created xsi:type="dcterms:W3CDTF">2019-10-29T06:02:00Z</dcterms:created>
  <dcterms:modified xsi:type="dcterms:W3CDTF">2020-08-23T08:52:00Z</dcterms:modified>
</cp:coreProperties>
</file>